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F1E8" w14:textId="77777777" w:rsidR="00C26180" w:rsidRPr="00340311" w:rsidRDefault="00C26180" w:rsidP="00C26180">
      <w:pPr>
        <w:pStyle w:val="Heading1"/>
        <w:spacing w:before="120" w:after="120" w:line="360" w:lineRule="auto"/>
        <w:rPr>
          <w:rFonts w:cs="Arial"/>
          <w:color w:val="auto"/>
          <w:szCs w:val="24"/>
        </w:rPr>
      </w:pPr>
      <w:r>
        <w:rPr>
          <w:rFonts w:cs="Arial"/>
          <w:color w:val="auto"/>
          <w:szCs w:val="24"/>
        </w:rPr>
        <w:t>Anti – Modern Slavery</w:t>
      </w:r>
      <w:r w:rsidRPr="00340311">
        <w:rPr>
          <w:rFonts w:cs="Arial"/>
          <w:color w:val="auto"/>
          <w:szCs w:val="24"/>
        </w:rPr>
        <w:t xml:space="preserve"> Policy</w:t>
      </w:r>
    </w:p>
    <w:p w14:paraId="0EE85D40" w14:textId="77777777" w:rsidR="00C26180" w:rsidRPr="00340311" w:rsidRDefault="00C26180" w:rsidP="00C26180">
      <w:pPr>
        <w:spacing w:before="120" w:after="120" w:line="360" w:lineRule="auto"/>
        <w:rPr>
          <w:rFonts w:ascii="Arial" w:hAnsi="Arial" w:cs="Arial"/>
          <w:b/>
        </w:rPr>
      </w:pPr>
      <w:r w:rsidRPr="00340311">
        <w:rPr>
          <w:rFonts w:ascii="Arial" w:hAnsi="Arial" w:cs="Arial"/>
          <w:b/>
        </w:rPr>
        <w:t>Purpose</w:t>
      </w:r>
    </w:p>
    <w:p w14:paraId="034E1F6B" w14:textId="336A9F7B" w:rsidR="00C26180" w:rsidRPr="00340311" w:rsidRDefault="00C26180" w:rsidP="00C26180">
      <w:pPr>
        <w:spacing w:before="120" w:after="120" w:line="360" w:lineRule="auto"/>
        <w:rPr>
          <w:rFonts w:ascii="Arial" w:hAnsi="Arial" w:cs="Arial"/>
        </w:rPr>
      </w:pPr>
      <w:r w:rsidRPr="00340311">
        <w:rPr>
          <w:rFonts w:ascii="Arial" w:hAnsi="Arial" w:cs="Arial"/>
        </w:rPr>
        <w:t>T</w:t>
      </w:r>
      <w:r>
        <w:rPr>
          <w:rFonts w:ascii="Arial" w:hAnsi="Arial" w:cs="Arial"/>
        </w:rPr>
        <w:t xml:space="preserve">he purpose of this policy is to ensure </w:t>
      </w:r>
      <w:r w:rsidR="00537B1A">
        <w:rPr>
          <w:rFonts w:ascii="Arial" w:hAnsi="Arial" w:cs="Arial"/>
        </w:rPr>
        <w:t>[INSERT COMPANY]</w:t>
      </w:r>
      <w:r>
        <w:rPr>
          <w:rFonts w:ascii="Arial" w:hAnsi="Arial" w:cs="Arial"/>
        </w:rPr>
        <w:t xml:space="preserve">’s commitment to utilising ethical suppliers and ensuring that any modern slavery risks in </w:t>
      </w:r>
      <w:r w:rsidR="00537B1A">
        <w:rPr>
          <w:rFonts w:ascii="Arial" w:hAnsi="Arial" w:cs="Arial"/>
        </w:rPr>
        <w:t>[INSERT COMPANY]</w:t>
      </w:r>
      <w:r>
        <w:rPr>
          <w:rFonts w:ascii="Arial" w:hAnsi="Arial" w:cs="Arial"/>
        </w:rPr>
        <w:t xml:space="preserve">’s supply chain are identified and that steps are taken to address these risks. </w:t>
      </w:r>
    </w:p>
    <w:p w14:paraId="67180411" w14:textId="77777777" w:rsidR="00C26180" w:rsidRPr="00340311" w:rsidRDefault="00C26180" w:rsidP="00C26180">
      <w:pPr>
        <w:spacing w:before="120" w:after="120" w:line="360" w:lineRule="auto"/>
        <w:rPr>
          <w:rFonts w:ascii="Arial" w:hAnsi="Arial" w:cs="Arial"/>
          <w:b/>
        </w:rPr>
      </w:pPr>
      <w:r w:rsidRPr="00340311">
        <w:rPr>
          <w:rFonts w:ascii="Arial" w:hAnsi="Arial" w:cs="Arial"/>
          <w:b/>
        </w:rPr>
        <w:t>Background</w:t>
      </w:r>
    </w:p>
    <w:p w14:paraId="1F60E2DC" w14:textId="77777777" w:rsidR="00C26180" w:rsidRPr="00F47907" w:rsidRDefault="00C26180" w:rsidP="00C26180">
      <w:pPr>
        <w:spacing w:before="120" w:after="120" w:line="360" w:lineRule="auto"/>
        <w:rPr>
          <w:rFonts w:ascii="Arial" w:hAnsi="Arial" w:cs="Arial"/>
          <w:shd w:val="clear" w:color="auto" w:fill="FFFFFF"/>
        </w:rPr>
      </w:pPr>
      <w:r w:rsidRPr="00F971AE">
        <w:rPr>
          <w:rFonts w:ascii="Arial" w:hAnsi="Arial" w:cs="Arial"/>
        </w:rPr>
        <w:t xml:space="preserve">Modern slavery is ongoing issue worldwide. The World Economic Forum has found that slavery in supply chains amounts to </w:t>
      </w:r>
      <w:r w:rsidRPr="00F971AE">
        <w:rPr>
          <w:rFonts w:ascii="Arial" w:hAnsi="Arial" w:cs="Arial"/>
          <w:shd w:val="clear" w:color="auto" w:fill="FFFFFF"/>
        </w:rPr>
        <w:t xml:space="preserve">$150 billion USD of illicit profits a year and that there are 46 million victims of modern slavery. Unfortunately, two-thirds of modern slavery occurs in </w:t>
      </w:r>
      <w:r w:rsidRPr="00F47907">
        <w:rPr>
          <w:rFonts w:ascii="Arial" w:hAnsi="Arial" w:cs="Arial"/>
          <w:shd w:val="clear" w:color="auto" w:fill="FFFFFF"/>
        </w:rPr>
        <w:t xml:space="preserve">the Asia – Pacific region, where many Australian supply chains extend. </w:t>
      </w:r>
    </w:p>
    <w:p w14:paraId="62EBE4DE" w14:textId="77777777" w:rsidR="00C26180" w:rsidRPr="00F47907" w:rsidRDefault="00C26180" w:rsidP="00C26180">
      <w:pPr>
        <w:spacing w:before="120" w:after="120" w:line="360" w:lineRule="auto"/>
        <w:rPr>
          <w:rFonts w:ascii="Arial" w:hAnsi="Arial" w:cs="Arial"/>
        </w:rPr>
      </w:pPr>
      <w:r w:rsidRPr="00F47907">
        <w:rPr>
          <w:rFonts w:ascii="Arial" w:hAnsi="Arial" w:cs="Arial"/>
        </w:rPr>
        <w:t xml:space="preserve">Modern slavery is a crime and a violation of fundamental human rights. It takes various forms, such as: </w:t>
      </w:r>
    </w:p>
    <w:p w14:paraId="0EB7F56A" w14:textId="77777777" w:rsidR="00C26180" w:rsidRPr="00F47907" w:rsidRDefault="00C26180" w:rsidP="00C26180">
      <w:pPr>
        <w:spacing w:before="120" w:after="120" w:line="360" w:lineRule="auto"/>
        <w:ind w:left="720"/>
        <w:rPr>
          <w:rFonts w:ascii="Arial" w:hAnsi="Arial" w:cs="Arial"/>
        </w:rPr>
      </w:pPr>
      <w:r w:rsidRPr="00F47907">
        <w:rPr>
          <w:rFonts w:ascii="Arial" w:hAnsi="Arial" w:cs="Arial"/>
        </w:rPr>
        <w:t xml:space="preserve">• slavery, servitude (coercing someone to provide services) and forced and compulsory labour; </w:t>
      </w:r>
    </w:p>
    <w:p w14:paraId="424E920A" w14:textId="77777777" w:rsidR="00C26180" w:rsidRPr="00F47907" w:rsidRDefault="00C26180" w:rsidP="00C26180">
      <w:pPr>
        <w:spacing w:before="120" w:after="120" w:line="360" w:lineRule="auto"/>
        <w:ind w:left="720"/>
        <w:rPr>
          <w:rFonts w:ascii="Arial" w:hAnsi="Arial" w:cs="Arial"/>
        </w:rPr>
      </w:pPr>
      <w:r w:rsidRPr="00F47907">
        <w:rPr>
          <w:rFonts w:ascii="Arial" w:hAnsi="Arial" w:cs="Arial"/>
        </w:rPr>
        <w:t xml:space="preserve">• human trafficking (arranging or facilitating the travel or movement of a victim with a view to them being exploited); </w:t>
      </w:r>
    </w:p>
    <w:p w14:paraId="5B455BC1" w14:textId="77777777" w:rsidR="00C26180" w:rsidRPr="00F47907" w:rsidRDefault="00C26180" w:rsidP="00C26180">
      <w:pPr>
        <w:spacing w:before="120" w:after="120" w:line="360" w:lineRule="auto"/>
        <w:ind w:left="720"/>
        <w:rPr>
          <w:rFonts w:ascii="Arial" w:hAnsi="Arial" w:cs="Arial"/>
        </w:rPr>
      </w:pPr>
      <w:r w:rsidRPr="00F47907">
        <w:rPr>
          <w:rFonts w:ascii="Arial" w:hAnsi="Arial" w:cs="Arial"/>
        </w:rPr>
        <w:t xml:space="preserve">• committing any offence with the intention to commit human trafficking; </w:t>
      </w:r>
    </w:p>
    <w:p w14:paraId="0EDDD7F4" w14:textId="77777777" w:rsidR="00C26180" w:rsidRPr="00F47907" w:rsidRDefault="00C26180" w:rsidP="00C26180">
      <w:pPr>
        <w:spacing w:before="120" w:after="120" w:line="360" w:lineRule="auto"/>
        <w:ind w:left="720"/>
        <w:rPr>
          <w:rFonts w:ascii="Arial" w:hAnsi="Arial" w:cs="Arial"/>
          <w:shd w:val="clear" w:color="auto" w:fill="FFFFFF"/>
        </w:rPr>
      </w:pPr>
      <w:r w:rsidRPr="00F47907">
        <w:rPr>
          <w:rFonts w:ascii="Arial" w:hAnsi="Arial" w:cs="Arial"/>
        </w:rPr>
        <w:t>• aiding, abetting, counselling or procuring any of the above offences,</w:t>
      </w:r>
    </w:p>
    <w:p w14:paraId="6FB26123" w14:textId="4927869D" w:rsidR="00C26180" w:rsidRDefault="00C26180" w:rsidP="00C26180">
      <w:pPr>
        <w:spacing w:before="120" w:after="120" w:line="360" w:lineRule="auto"/>
        <w:rPr>
          <w:rFonts w:ascii="Arial" w:hAnsi="Arial" w:cs="Arial"/>
          <w:shd w:val="clear" w:color="auto" w:fill="FFFFFF"/>
        </w:rPr>
      </w:pPr>
      <w:r>
        <w:rPr>
          <w:rFonts w:ascii="Arial" w:hAnsi="Arial" w:cs="Arial"/>
          <w:shd w:val="clear" w:color="auto" w:fill="FFFFFF"/>
        </w:rPr>
        <w:t>All of these</w:t>
      </w:r>
      <w:r w:rsidRPr="00F971AE">
        <w:rPr>
          <w:rFonts w:ascii="Arial" w:hAnsi="Arial" w:cs="Arial"/>
          <w:shd w:val="clear" w:color="auto" w:fill="FFFFFF"/>
        </w:rPr>
        <w:t xml:space="preserve"> </w:t>
      </w:r>
      <w:r w:rsidRPr="00F971AE">
        <w:rPr>
          <w:rFonts w:ascii="Arial" w:hAnsi="Arial" w:cs="Arial"/>
        </w:rPr>
        <w:t>p</w:t>
      </w:r>
      <w:r>
        <w:rPr>
          <w:rFonts w:ascii="Arial" w:hAnsi="Arial" w:cs="Arial"/>
        </w:rPr>
        <w:t>ractices</w:t>
      </w:r>
      <w:r w:rsidRPr="00F971AE">
        <w:rPr>
          <w:rFonts w:ascii="Arial" w:hAnsi="Arial" w:cs="Arial"/>
        </w:rPr>
        <w:t xml:space="preserve"> </w:t>
      </w:r>
      <w:r>
        <w:rPr>
          <w:rFonts w:ascii="Arial" w:hAnsi="Arial" w:cs="Arial"/>
        </w:rPr>
        <w:t>deprive individuals of their</w:t>
      </w:r>
      <w:r w:rsidRPr="00F971AE">
        <w:rPr>
          <w:rFonts w:ascii="Arial" w:hAnsi="Arial" w:cs="Arial"/>
        </w:rPr>
        <w:t xml:space="preserve"> liberty </w:t>
      </w:r>
      <w:r>
        <w:rPr>
          <w:rFonts w:ascii="Arial" w:hAnsi="Arial" w:cs="Arial"/>
        </w:rPr>
        <w:t>in</w:t>
      </w:r>
      <w:r w:rsidRPr="00F971AE">
        <w:rPr>
          <w:rFonts w:ascii="Arial" w:hAnsi="Arial" w:cs="Arial"/>
        </w:rPr>
        <w:t xml:space="preserve"> order to exploit them for personal or commercial gain. </w:t>
      </w:r>
      <w:r w:rsidR="00537B1A">
        <w:rPr>
          <w:rFonts w:ascii="Arial" w:hAnsi="Arial" w:cs="Arial"/>
        </w:rPr>
        <w:t>[INSERT COMPANY]</w:t>
      </w:r>
      <w:r>
        <w:rPr>
          <w:rFonts w:ascii="Arial" w:hAnsi="Arial" w:cs="Arial"/>
        </w:rPr>
        <w:t xml:space="preserve"> </w:t>
      </w:r>
      <w:r w:rsidRPr="00F971AE">
        <w:rPr>
          <w:rFonts w:ascii="Arial" w:hAnsi="Arial" w:cs="Arial"/>
        </w:rPr>
        <w:t>has a commitment to conduct its business and all its relationships based on integrity.</w:t>
      </w:r>
    </w:p>
    <w:p w14:paraId="29457015" w14:textId="77777777" w:rsidR="00C26180" w:rsidRPr="00340311" w:rsidRDefault="00C26180" w:rsidP="00C26180">
      <w:pPr>
        <w:spacing w:before="120" w:after="120" w:line="360" w:lineRule="auto"/>
        <w:rPr>
          <w:rFonts w:ascii="Arial" w:hAnsi="Arial" w:cs="Arial"/>
          <w:b/>
        </w:rPr>
      </w:pPr>
      <w:r w:rsidRPr="00340311">
        <w:rPr>
          <w:rFonts w:ascii="Arial" w:hAnsi="Arial" w:cs="Arial"/>
          <w:b/>
        </w:rPr>
        <w:t>Scope</w:t>
      </w:r>
    </w:p>
    <w:p w14:paraId="67E98C8D" w14:textId="753F7D2F" w:rsidR="00C26180" w:rsidRDefault="00537B1A" w:rsidP="00C26180">
      <w:pPr>
        <w:spacing w:before="120" w:after="120" w:line="360" w:lineRule="auto"/>
        <w:rPr>
          <w:rFonts w:ascii="Arial" w:hAnsi="Arial" w:cs="Arial"/>
        </w:rPr>
      </w:pPr>
      <w:r>
        <w:rPr>
          <w:rFonts w:ascii="Arial" w:hAnsi="Arial" w:cs="Arial"/>
        </w:rPr>
        <w:t>[INSERT COMPANY]</w:t>
      </w:r>
      <w:r w:rsidR="00C26180" w:rsidRPr="002E5113">
        <w:rPr>
          <w:rFonts w:ascii="Arial" w:hAnsi="Arial" w:cs="Arial"/>
        </w:rPr>
        <w:t xml:space="preserve"> has a </w:t>
      </w:r>
      <w:proofErr w:type="gramStart"/>
      <w:r w:rsidR="00C26180" w:rsidRPr="002E5113">
        <w:rPr>
          <w:rFonts w:ascii="Arial" w:hAnsi="Arial" w:cs="Arial"/>
        </w:rPr>
        <w:t>zero tolerance</w:t>
      </w:r>
      <w:proofErr w:type="gramEnd"/>
      <w:r w:rsidR="00C26180" w:rsidRPr="002E5113">
        <w:rPr>
          <w:rFonts w:ascii="Arial" w:hAnsi="Arial" w:cs="Arial"/>
        </w:rPr>
        <w:t xml:space="preserve"> approach to all forms of modern slavery and human trafficking within its business and within its supply chain and is committed to acting ethically and with integrity in all its business dealings and relationships and to implementing and enforcing effective systems and controls to ensure modern slavery and human trafficking is not taking place in its own business or in any of its supply chains.</w:t>
      </w:r>
    </w:p>
    <w:p w14:paraId="05C1DC89" w14:textId="77777777" w:rsidR="00C26180" w:rsidRPr="002E5113" w:rsidRDefault="00C26180" w:rsidP="00C26180">
      <w:pPr>
        <w:spacing w:before="120" w:after="120" w:line="360" w:lineRule="auto"/>
        <w:rPr>
          <w:rFonts w:ascii="Arial" w:hAnsi="Arial" w:cs="Arial"/>
          <w:b/>
        </w:rPr>
      </w:pPr>
      <w:r>
        <w:rPr>
          <w:rFonts w:ascii="Arial" w:hAnsi="Arial" w:cs="Arial"/>
          <w:b/>
        </w:rPr>
        <w:t xml:space="preserve">Steps Taken </w:t>
      </w:r>
    </w:p>
    <w:p w14:paraId="7936290A" w14:textId="18D67F90" w:rsidR="00C26180" w:rsidRPr="002E5113" w:rsidRDefault="00C26180" w:rsidP="00C26180">
      <w:pPr>
        <w:shd w:val="clear" w:color="auto" w:fill="FFFFFF"/>
        <w:spacing w:before="100" w:beforeAutospacing="1" w:after="100" w:afterAutospacing="1" w:line="360" w:lineRule="auto"/>
        <w:rPr>
          <w:rFonts w:ascii="Arial" w:eastAsia="Times New Roman" w:hAnsi="Arial" w:cs="Arial"/>
          <w:color w:val="000000"/>
          <w:lang w:val="en-US"/>
        </w:rPr>
      </w:pPr>
      <w:r w:rsidRPr="002E5113">
        <w:rPr>
          <w:rFonts w:ascii="Arial" w:eastAsia="Times New Roman" w:hAnsi="Arial" w:cs="Arial"/>
          <w:color w:val="000000"/>
          <w:lang w:val="en-US"/>
        </w:rPr>
        <w:t xml:space="preserve">To underpin our policy commitments, </w:t>
      </w:r>
      <w:r w:rsidR="00537B1A">
        <w:rPr>
          <w:rFonts w:ascii="Arial" w:eastAsia="Times New Roman" w:hAnsi="Arial" w:cs="Arial"/>
          <w:color w:val="000000"/>
          <w:lang w:val="en-US"/>
        </w:rPr>
        <w:t>[INSERT COMPANY]</w:t>
      </w:r>
      <w:r>
        <w:rPr>
          <w:rFonts w:ascii="Arial" w:eastAsia="Times New Roman" w:hAnsi="Arial" w:cs="Arial"/>
          <w:color w:val="000000"/>
          <w:lang w:val="en-US"/>
        </w:rPr>
        <w:t xml:space="preserve"> shall </w:t>
      </w:r>
      <w:proofErr w:type="spellStart"/>
      <w:r>
        <w:rPr>
          <w:rFonts w:ascii="Arial" w:eastAsia="Times New Roman" w:hAnsi="Arial" w:cs="Arial"/>
          <w:color w:val="000000"/>
          <w:lang w:val="en-US"/>
        </w:rPr>
        <w:t>endeavour</w:t>
      </w:r>
      <w:proofErr w:type="spellEnd"/>
      <w:r>
        <w:rPr>
          <w:rFonts w:ascii="Arial" w:eastAsia="Times New Roman" w:hAnsi="Arial" w:cs="Arial"/>
          <w:color w:val="000000"/>
          <w:lang w:val="en-US"/>
        </w:rPr>
        <w:t xml:space="preserve"> to; </w:t>
      </w:r>
      <w:r w:rsidRPr="002E5113">
        <w:rPr>
          <w:rFonts w:ascii="Arial" w:eastAsia="Times New Roman" w:hAnsi="Arial" w:cs="Arial"/>
          <w:color w:val="000000"/>
          <w:lang w:val="en-US"/>
        </w:rPr>
        <w:t xml:space="preserve"> </w:t>
      </w:r>
    </w:p>
    <w:p w14:paraId="2DD16A75" w14:textId="77777777" w:rsidR="00C26180" w:rsidRPr="002E5113" w:rsidRDefault="00C26180" w:rsidP="00C26180">
      <w:pPr>
        <w:numPr>
          <w:ilvl w:val="0"/>
          <w:numId w:val="2"/>
        </w:numPr>
        <w:shd w:val="clear" w:color="auto" w:fill="FFFFFF"/>
        <w:spacing w:before="100" w:beforeAutospacing="1" w:after="100" w:afterAutospacing="1" w:line="360" w:lineRule="auto"/>
        <w:rPr>
          <w:rFonts w:ascii="Arial" w:eastAsia="Times New Roman" w:hAnsi="Arial" w:cs="Arial"/>
          <w:color w:val="000000"/>
          <w:lang w:val="en-US"/>
        </w:rPr>
      </w:pPr>
      <w:r>
        <w:rPr>
          <w:rFonts w:ascii="Arial" w:eastAsia="Times New Roman" w:hAnsi="Arial" w:cs="Arial"/>
          <w:color w:val="000000"/>
          <w:lang w:val="en-US"/>
        </w:rPr>
        <w:lastRenderedPageBreak/>
        <w:t>C</w:t>
      </w:r>
      <w:r w:rsidRPr="002E5113">
        <w:rPr>
          <w:rFonts w:ascii="Arial" w:eastAsia="Times New Roman" w:hAnsi="Arial" w:cs="Arial"/>
          <w:color w:val="000000"/>
          <w:lang w:val="en-US"/>
        </w:rPr>
        <w:t>onduct risk assessments to determine which parts of our own business and which of our supply chains are most at risk from modern slavery so we can focus our efforts on those areas most ‘at risk’                                                    </w:t>
      </w:r>
    </w:p>
    <w:p w14:paraId="55EDCDDD" w14:textId="77777777" w:rsidR="00C26180" w:rsidRPr="002E5113" w:rsidRDefault="00C26180" w:rsidP="00C26180">
      <w:pPr>
        <w:numPr>
          <w:ilvl w:val="0"/>
          <w:numId w:val="2"/>
        </w:numPr>
        <w:shd w:val="clear" w:color="auto" w:fill="FFFFFF"/>
        <w:spacing w:before="100" w:beforeAutospacing="1" w:after="100" w:afterAutospacing="1" w:line="360" w:lineRule="auto"/>
        <w:rPr>
          <w:rFonts w:ascii="Arial" w:eastAsia="Times New Roman" w:hAnsi="Arial" w:cs="Arial"/>
          <w:color w:val="000000"/>
          <w:lang w:val="en-US"/>
        </w:rPr>
      </w:pPr>
      <w:r w:rsidRPr="002E5113">
        <w:rPr>
          <w:rFonts w:ascii="Arial" w:eastAsia="Times New Roman" w:hAnsi="Arial" w:cs="Arial"/>
          <w:color w:val="000000"/>
          <w:lang w:val="en-US"/>
        </w:rPr>
        <w:t>Where appropriate, as informed by our risk assessment, engage directly with new suppliers in respect of our anti-slavery policy to gain a proper understanding of the measures they have in place to ensure that modern slavery is not occurring within their own businesses.</w:t>
      </w:r>
    </w:p>
    <w:p w14:paraId="1EFF7C71" w14:textId="77777777" w:rsidR="00C26180" w:rsidRPr="002E5113" w:rsidRDefault="00C26180" w:rsidP="00C26180">
      <w:pPr>
        <w:numPr>
          <w:ilvl w:val="0"/>
          <w:numId w:val="2"/>
        </w:numPr>
        <w:shd w:val="clear" w:color="auto" w:fill="FFFFFF"/>
        <w:spacing w:before="100" w:beforeAutospacing="1" w:after="100" w:afterAutospacing="1" w:line="360" w:lineRule="auto"/>
        <w:rPr>
          <w:rFonts w:ascii="Arial" w:eastAsia="Times New Roman" w:hAnsi="Arial" w:cs="Arial"/>
          <w:color w:val="000000"/>
          <w:lang w:val="en-US"/>
        </w:rPr>
      </w:pPr>
      <w:r w:rsidRPr="002E5113">
        <w:rPr>
          <w:rFonts w:ascii="Arial" w:eastAsia="Times New Roman" w:hAnsi="Arial" w:cs="Arial"/>
          <w:color w:val="000000"/>
          <w:lang w:val="en-US"/>
        </w:rPr>
        <w:t>Our contractual documentation will incorporate specific prohibition against slavery or servitude, the use of forced, compulsory or trafficked labour, and the use of child labour in line with this policy.</w:t>
      </w:r>
    </w:p>
    <w:p w14:paraId="4A55B6C5" w14:textId="7483409B" w:rsidR="00C26180" w:rsidRPr="002E5113" w:rsidRDefault="00C26180" w:rsidP="00C26180">
      <w:pPr>
        <w:numPr>
          <w:ilvl w:val="0"/>
          <w:numId w:val="2"/>
        </w:numPr>
        <w:shd w:val="clear" w:color="auto" w:fill="FFFFFF"/>
        <w:spacing w:before="100" w:beforeAutospacing="1" w:after="100" w:afterAutospacing="1" w:line="360" w:lineRule="auto"/>
        <w:rPr>
          <w:rFonts w:ascii="Arial" w:eastAsia="Times New Roman" w:hAnsi="Arial" w:cs="Arial"/>
          <w:color w:val="000000"/>
          <w:lang w:val="en-US"/>
        </w:rPr>
      </w:pPr>
      <w:r w:rsidRPr="002E5113">
        <w:rPr>
          <w:rFonts w:ascii="Arial" w:eastAsia="Times New Roman" w:hAnsi="Arial" w:cs="Arial"/>
          <w:color w:val="000000"/>
          <w:lang w:val="en-US"/>
        </w:rPr>
        <w:t xml:space="preserve">We also make provision for our contracted suppliers to hold their own suppliers to the same standards. </w:t>
      </w:r>
    </w:p>
    <w:p w14:paraId="5551747D" w14:textId="77777777" w:rsidR="00C26180" w:rsidRPr="00F47907" w:rsidRDefault="00C26180" w:rsidP="00C26180">
      <w:pPr>
        <w:rPr>
          <w:rFonts w:ascii="Arial" w:hAnsi="Arial" w:cs="Arial"/>
          <w:b/>
        </w:rPr>
      </w:pPr>
      <w:r w:rsidRPr="00F47907">
        <w:rPr>
          <w:rFonts w:ascii="Arial" w:hAnsi="Arial" w:cs="Arial"/>
          <w:b/>
        </w:rPr>
        <w:t>COMPLIANCE</w:t>
      </w:r>
    </w:p>
    <w:p w14:paraId="30EEBFD8" w14:textId="77777777" w:rsidR="00C26180" w:rsidRPr="00F47907" w:rsidRDefault="00C26180" w:rsidP="00C26180">
      <w:pPr>
        <w:rPr>
          <w:rFonts w:ascii="Arial" w:hAnsi="Arial" w:cs="Arial"/>
          <w:b/>
        </w:rPr>
      </w:pPr>
    </w:p>
    <w:p w14:paraId="6C2D0792" w14:textId="2F7FAA0F" w:rsidR="00BB1119" w:rsidRPr="00F47907" w:rsidRDefault="00BB1119" w:rsidP="00BB1119">
      <w:pPr>
        <w:spacing w:line="360" w:lineRule="auto"/>
        <w:rPr>
          <w:rFonts w:ascii="Arial" w:hAnsi="Arial" w:cs="Arial"/>
        </w:rPr>
      </w:pPr>
      <w:r>
        <w:rPr>
          <w:rFonts w:ascii="Arial" w:hAnsi="Arial" w:cs="Arial"/>
        </w:rPr>
        <w:t>[INERT COMPANY]</w:t>
      </w:r>
      <w:r>
        <w:rPr>
          <w:rFonts w:ascii="Arial" w:hAnsi="Arial" w:cs="Arial"/>
        </w:rPr>
        <w:t xml:space="preserve"> is committed to ensuring adherence to </w:t>
      </w:r>
      <w:proofErr w:type="gramStart"/>
      <w:r>
        <w:rPr>
          <w:rFonts w:ascii="Arial" w:hAnsi="Arial" w:cs="Arial"/>
        </w:rPr>
        <w:t>the this</w:t>
      </w:r>
      <w:proofErr w:type="gramEnd"/>
      <w:r>
        <w:rPr>
          <w:rFonts w:ascii="Arial" w:hAnsi="Arial" w:cs="Arial"/>
        </w:rPr>
        <w:t xml:space="preserve"> policy as part of its goal in </w:t>
      </w:r>
      <w:r w:rsidRPr="00F47907">
        <w:rPr>
          <w:rFonts w:ascii="Arial" w:hAnsi="Arial" w:cs="Arial"/>
        </w:rPr>
        <w:t>prevent</w:t>
      </w:r>
      <w:r>
        <w:rPr>
          <w:rFonts w:ascii="Arial" w:hAnsi="Arial" w:cs="Arial"/>
        </w:rPr>
        <w:t>ing</w:t>
      </w:r>
      <w:r w:rsidRPr="00F47907">
        <w:rPr>
          <w:rFonts w:ascii="Arial" w:hAnsi="Arial" w:cs="Arial"/>
        </w:rPr>
        <w:t>, detect</w:t>
      </w:r>
      <w:r>
        <w:rPr>
          <w:rFonts w:ascii="Arial" w:hAnsi="Arial" w:cs="Arial"/>
        </w:rPr>
        <w:t>ing</w:t>
      </w:r>
      <w:r w:rsidRPr="00F47907">
        <w:rPr>
          <w:rFonts w:ascii="Arial" w:hAnsi="Arial" w:cs="Arial"/>
        </w:rPr>
        <w:t xml:space="preserve"> and reporting modern slavery in any part of the </w:t>
      </w:r>
      <w:r>
        <w:rPr>
          <w:rFonts w:ascii="Arial" w:hAnsi="Arial" w:cs="Arial"/>
        </w:rPr>
        <w:t>[INERT COMPANY]</w:t>
      </w:r>
      <w:r w:rsidRPr="00F47907">
        <w:rPr>
          <w:rFonts w:ascii="Arial" w:hAnsi="Arial" w:cs="Arial"/>
        </w:rPr>
        <w:t xml:space="preserve">’s supply chain. </w:t>
      </w:r>
      <w:r>
        <w:rPr>
          <w:rFonts w:ascii="Arial" w:hAnsi="Arial" w:cs="Arial"/>
        </w:rPr>
        <w:t>[INERT COMPANY]</w:t>
      </w:r>
      <w:r>
        <w:rPr>
          <w:rFonts w:ascii="Arial" w:hAnsi="Arial" w:cs="Arial"/>
        </w:rPr>
        <w:t xml:space="preserve"> </w:t>
      </w:r>
      <w:r w:rsidR="00893356">
        <w:rPr>
          <w:rFonts w:ascii="Arial" w:hAnsi="Arial" w:cs="Arial"/>
        </w:rPr>
        <w:t>encourages all</w:t>
      </w:r>
      <w:r>
        <w:rPr>
          <w:rFonts w:ascii="Arial" w:hAnsi="Arial" w:cs="Arial"/>
        </w:rPr>
        <w:t xml:space="preserve"> t</w:t>
      </w:r>
      <w:r w:rsidRPr="00F47907">
        <w:rPr>
          <w:rFonts w:ascii="Arial" w:hAnsi="Arial" w:cs="Arial"/>
        </w:rPr>
        <w:t>hose working on the Company’s behalf to avoid any activity that might lead to, or suggest, a bre</w:t>
      </w:r>
      <w:bookmarkStart w:id="0" w:name="_GoBack"/>
      <w:bookmarkEnd w:id="0"/>
      <w:r w:rsidRPr="00F47907">
        <w:rPr>
          <w:rFonts w:ascii="Arial" w:hAnsi="Arial" w:cs="Arial"/>
        </w:rPr>
        <w:t>ach of this Policy</w:t>
      </w:r>
      <w:r>
        <w:rPr>
          <w:rFonts w:ascii="Arial" w:hAnsi="Arial" w:cs="Arial"/>
        </w:rPr>
        <w:t>.</w:t>
      </w:r>
    </w:p>
    <w:p w14:paraId="5EFCA680" w14:textId="77777777" w:rsidR="00C26180" w:rsidRDefault="00C26180" w:rsidP="00C26180">
      <w:pPr>
        <w:rPr>
          <w:rFonts w:cs="Arial"/>
          <w:b/>
        </w:rPr>
      </w:pPr>
    </w:p>
    <w:p w14:paraId="1D8C6BB2" w14:textId="77777777" w:rsidR="00C26180" w:rsidRDefault="00C26180" w:rsidP="00C26180">
      <w:pPr>
        <w:rPr>
          <w:rFonts w:cs="Arial"/>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0"/>
        <w:gridCol w:w="1260"/>
        <w:gridCol w:w="1980"/>
        <w:gridCol w:w="4320"/>
      </w:tblGrid>
      <w:tr w:rsidR="00C26180" w:rsidRPr="00522C35" w14:paraId="27AA43E3" w14:textId="77777777" w:rsidTr="00312C72">
        <w:tc>
          <w:tcPr>
            <w:tcW w:w="1080" w:type="dxa"/>
            <w:shd w:val="clear" w:color="auto" w:fill="D9D9D9"/>
            <w:tcMar>
              <w:top w:w="43" w:type="dxa"/>
              <w:bottom w:w="43" w:type="dxa"/>
            </w:tcMar>
            <w:vAlign w:val="center"/>
          </w:tcPr>
          <w:p w14:paraId="2F0C546C"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Version</w:t>
            </w:r>
          </w:p>
        </w:tc>
        <w:tc>
          <w:tcPr>
            <w:tcW w:w="1260" w:type="dxa"/>
            <w:shd w:val="clear" w:color="auto" w:fill="D9D9D9"/>
            <w:tcMar>
              <w:top w:w="43" w:type="dxa"/>
              <w:bottom w:w="43" w:type="dxa"/>
            </w:tcMar>
            <w:vAlign w:val="center"/>
          </w:tcPr>
          <w:p w14:paraId="070F7506"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Date</w:t>
            </w:r>
          </w:p>
        </w:tc>
        <w:tc>
          <w:tcPr>
            <w:tcW w:w="1980" w:type="dxa"/>
            <w:shd w:val="clear" w:color="auto" w:fill="D9D9D9"/>
            <w:tcMar>
              <w:top w:w="43" w:type="dxa"/>
              <w:bottom w:w="43" w:type="dxa"/>
            </w:tcMar>
            <w:vAlign w:val="center"/>
          </w:tcPr>
          <w:p w14:paraId="77092D16"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Author</w:t>
            </w:r>
          </w:p>
        </w:tc>
        <w:tc>
          <w:tcPr>
            <w:tcW w:w="4320" w:type="dxa"/>
            <w:shd w:val="clear" w:color="auto" w:fill="D9D9D9"/>
            <w:tcMar>
              <w:top w:w="43" w:type="dxa"/>
              <w:bottom w:w="43" w:type="dxa"/>
            </w:tcMar>
            <w:vAlign w:val="center"/>
          </w:tcPr>
          <w:p w14:paraId="361390E4"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Change Description</w:t>
            </w:r>
          </w:p>
        </w:tc>
      </w:tr>
      <w:tr w:rsidR="00C26180" w:rsidRPr="00522C35" w14:paraId="49F96045" w14:textId="77777777" w:rsidTr="00312C72">
        <w:trPr>
          <w:trHeight w:val="272"/>
        </w:trPr>
        <w:tc>
          <w:tcPr>
            <w:tcW w:w="1080" w:type="dxa"/>
            <w:tcMar>
              <w:top w:w="43" w:type="dxa"/>
              <w:bottom w:w="43" w:type="dxa"/>
            </w:tcMar>
          </w:tcPr>
          <w:p w14:paraId="49FB12C3" w14:textId="77777777" w:rsidR="00C26180" w:rsidRPr="00522C35" w:rsidRDefault="00C26180" w:rsidP="00312C72">
            <w:pPr>
              <w:pStyle w:val="TableText"/>
              <w:spacing w:before="120" w:after="120"/>
              <w:rPr>
                <w:rFonts w:cs="Arial"/>
                <w:sz w:val="22"/>
                <w:szCs w:val="22"/>
              </w:rPr>
            </w:pPr>
            <w:r w:rsidRPr="00522C35">
              <w:rPr>
                <w:rFonts w:cs="Arial"/>
                <w:sz w:val="22"/>
                <w:szCs w:val="22"/>
              </w:rPr>
              <w:t>1</w:t>
            </w:r>
          </w:p>
        </w:tc>
        <w:tc>
          <w:tcPr>
            <w:tcW w:w="1260" w:type="dxa"/>
            <w:tcMar>
              <w:top w:w="43" w:type="dxa"/>
              <w:bottom w:w="43" w:type="dxa"/>
            </w:tcMar>
          </w:tcPr>
          <w:p w14:paraId="400B9EA1" w14:textId="77777777" w:rsidR="00C26180" w:rsidRPr="00522C35" w:rsidRDefault="00C26180" w:rsidP="00312C72">
            <w:pPr>
              <w:pStyle w:val="TableText"/>
              <w:spacing w:before="120" w:after="120"/>
              <w:rPr>
                <w:rFonts w:cs="Arial"/>
                <w:sz w:val="22"/>
                <w:szCs w:val="22"/>
              </w:rPr>
            </w:pPr>
          </w:p>
        </w:tc>
        <w:tc>
          <w:tcPr>
            <w:tcW w:w="1980" w:type="dxa"/>
            <w:tcMar>
              <w:top w:w="43" w:type="dxa"/>
              <w:bottom w:w="43" w:type="dxa"/>
            </w:tcMar>
          </w:tcPr>
          <w:p w14:paraId="18D14D86" w14:textId="77777777" w:rsidR="00C26180" w:rsidRPr="00522C35" w:rsidRDefault="00C26180" w:rsidP="00312C72">
            <w:pPr>
              <w:spacing w:before="120" w:after="120"/>
              <w:rPr>
                <w:rFonts w:ascii="Arial" w:hAnsi="Arial" w:cs="Arial"/>
              </w:rPr>
            </w:pPr>
          </w:p>
        </w:tc>
        <w:tc>
          <w:tcPr>
            <w:tcW w:w="4320" w:type="dxa"/>
            <w:tcMar>
              <w:top w:w="43" w:type="dxa"/>
              <w:bottom w:w="43" w:type="dxa"/>
            </w:tcMar>
          </w:tcPr>
          <w:p w14:paraId="3097C8A6" w14:textId="77777777" w:rsidR="00C26180" w:rsidRPr="00522C35" w:rsidRDefault="00C26180" w:rsidP="00312C72">
            <w:pPr>
              <w:spacing w:before="120" w:after="120"/>
              <w:rPr>
                <w:rFonts w:ascii="Arial" w:hAnsi="Arial" w:cs="Arial"/>
              </w:rPr>
            </w:pPr>
          </w:p>
        </w:tc>
      </w:tr>
      <w:tr w:rsidR="00C26180" w:rsidRPr="00522C35" w14:paraId="0578749A" w14:textId="77777777" w:rsidTr="00312C72">
        <w:trPr>
          <w:trHeight w:val="272"/>
        </w:trPr>
        <w:tc>
          <w:tcPr>
            <w:tcW w:w="1080" w:type="dxa"/>
            <w:tcMar>
              <w:top w:w="43" w:type="dxa"/>
              <w:bottom w:w="43" w:type="dxa"/>
            </w:tcMar>
          </w:tcPr>
          <w:p w14:paraId="7EEF1A58" w14:textId="77777777" w:rsidR="00C26180" w:rsidRPr="00522C35" w:rsidRDefault="00C26180" w:rsidP="00312C72">
            <w:pPr>
              <w:pStyle w:val="TableText"/>
              <w:spacing w:before="120" w:after="120"/>
              <w:rPr>
                <w:rFonts w:cs="Arial"/>
                <w:sz w:val="22"/>
                <w:szCs w:val="22"/>
              </w:rPr>
            </w:pPr>
            <w:r>
              <w:rPr>
                <w:rFonts w:cs="Arial"/>
                <w:sz w:val="22"/>
                <w:szCs w:val="22"/>
              </w:rPr>
              <w:t>2</w:t>
            </w:r>
          </w:p>
        </w:tc>
        <w:tc>
          <w:tcPr>
            <w:tcW w:w="1260" w:type="dxa"/>
            <w:tcMar>
              <w:top w:w="43" w:type="dxa"/>
              <w:bottom w:w="43" w:type="dxa"/>
            </w:tcMar>
          </w:tcPr>
          <w:p w14:paraId="35D295A9" w14:textId="77777777" w:rsidR="00C26180" w:rsidRDefault="00C26180" w:rsidP="00312C72">
            <w:pPr>
              <w:pStyle w:val="TableText"/>
              <w:spacing w:before="120" w:after="120"/>
              <w:rPr>
                <w:rFonts w:cs="Arial"/>
                <w:sz w:val="22"/>
                <w:szCs w:val="22"/>
              </w:rPr>
            </w:pPr>
          </w:p>
        </w:tc>
        <w:tc>
          <w:tcPr>
            <w:tcW w:w="1980" w:type="dxa"/>
            <w:tcMar>
              <w:top w:w="43" w:type="dxa"/>
              <w:bottom w:w="43" w:type="dxa"/>
            </w:tcMar>
          </w:tcPr>
          <w:p w14:paraId="6AC43940" w14:textId="77777777" w:rsidR="00C26180" w:rsidRPr="00522C35" w:rsidRDefault="00C26180" w:rsidP="00312C72">
            <w:pPr>
              <w:spacing w:before="120" w:after="120"/>
              <w:rPr>
                <w:rFonts w:ascii="Arial" w:hAnsi="Arial" w:cs="Arial"/>
              </w:rPr>
            </w:pPr>
          </w:p>
        </w:tc>
        <w:tc>
          <w:tcPr>
            <w:tcW w:w="4320" w:type="dxa"/>
            <w:tcMar>
              <w:top w:w="43" w:type="dxa"/>
              <w:bottom w:w="43" w:type="dxa"/>
            </w:tcMar>
          </w:tcPr>
          <w:p w14:paraId="04D549AF" w14:textId="77777777" w:rsidR="00C26180" w:rsidRDefault="00C26180" w:rsidP="00312C72">
            <w:pPr>
              <w:spacing w:before="120" w:after="120"/>
              <w:rPr>
                <w:rFonts w:ascii="Arial" w:hAnsi="Arial" w:cs="Arial"/>
              </w:rPr>
            </w:pPr>
          </w:p>
        </w:tc>
      </w:tr>
      <w:tr w:rsidR="00C26180" w:rsidRPr="00522C35" w14:paraId="3F5063C0" w14:textId="77777777" w:rsidTr="00312C72">
        <w:trPr>
          <w:trHeight w:val="272"/>
        </w:trPr>
        <w:tc>
          <w:tcPr>
            <w:tcW w:w="1080" w:type="dxa"/>
            <w:tcMar>
              <w:top w:w="43" w:type="dxa"/>
              <w:bottom w:w="43" w:type="dxa"/>
            </w:tcMar>
          </w:tcPr>
          <w:p w14:paraId="791DE9FF" w14:textId="77777777" w:rsidR="00C26180" w:rsidRDefault="00C26180" w:rsidP="00312C72">
            <w:pPr>
              <w:pStyle w:val="TableText"/>
              <w:spacing w:before="120" w:after="120"/>
              <w:rPr>
                <w:rFonts w:cs="Arial"/>
                <w:sz w:val="22"/>
                <w:szCs w:val="22"/>
              </w:rPr>
            </w:pPr>
            <w:r>
              <w:rPr>
                <w:rFonts w:cs="Arial"/>
                <w:sz w:val="22"/>
                <w:szCs w:val="22"/>
              </w:rPr>
              <w:t>3</w:t>
            </w:r>
          </w:p>
        </w:tc>
        <w:tc>
          <w:tcPr>
            <w:tcW w:w="1260" w:type="dxa"/>
            <w:tcMar>
              <w:top w:w="43" w:type="dxa"/>
              <w:bottom w:w="43" w:type="dxa"/>
            </w:tcMar>
          </w:tcPr>
          <w:p w14:paraId="0BA6C25E" w14:textId="77777777" w:rsidR="00C26180" w:rsidRDefault="00C26180" w:rsidP="00312C72">
            <w:pPr>
              <w:pStyle w:val="TableText"/>
              <w:spacing w:before="120" w:after="120"/>
              <w:rPr>
                <w:rFonts w:cs="Arial"/>
                <w:sz w:val="22"/>
                <w:szCs w:val="22"/>
              </w:rPr>
            </w:pPr>
          </w:p>
        </w:tc>
        <w:tc>
          <w:tcPr>
            <w:tcW w:w="1980" w:type="dxa"/>
            <w:tcMar>
              <w:top w:w="43" w:type="dxa"/>
              <w:bottom w:w="43" w:type="dxa"/>
            </w:tcMar>
          </w:tcPr>
          <w:p w14:paraId="177B44D3" w14:textId="77777777" w:rsidR="00C26180" w:rsidRDefault="00C26180" w:rsidP="00312C72">
            <w:pPr>
              <w:spacing w:before="120" w:after="120"/>
              <w:rPr>
                <w:rFonts w:ascii="Arial" w:hAnsi="Arial" w:cs="Arial"/>
              </w:rPr>
            </w:pPr>
          </w:p>
        </w:tc>
        <w:tc>
          <w:tcPr>
            <w:tcW w:w="4320" w:type="dxa"/>
            <w:tcMar>
              <w:top w:w="43" w:type="dxa"/>
              <w:bottom w:w="43" w:type="dxa"/>
            </w:tcMar>
          </w:tcPr>
          <w:p w14:paraId="6F0C20BA" w14:textId="77777777" w:rsidR="00C26180" w:rsidRDefault="00C26180" w:rsidP="00312C72">
            <w:pPr>
              <w:spacing w:before="120" w:after="120"/>
              <w:rPr>
                <w:rFonts w:ascii="Arial" w:hAnsi="Arial" w:cs="Arial"/>
              </w:rPr>
            </w:pPr>
          </w:p>
        </w:tc>
      </w:tr>
    </w:tbl>
    <w:p w14:paraId="0A0F910C" w14:textId="77777777" w:rsidR="00C26180" w:rsidRPr="004834B2" w:rsidRDefault="00C26180" w:rsidP="00C26180">
      <w:pPr>
        <w:pStyle w:val="ListParagraph"/>
        <w:numPr>
          <w:ilvl w:val="0"/>
          <w:numId w:val="1"/>
        </w:numPr>
        <w:spacing w:before="120" w:after="120"/>
        <w:rPr>
          <w:rFonts w:cs="Arial"/>
          <w:b/>
        </w:rPr>
      </w:pPr>
      <w:r w:rsidRPr="004834B2">
        <w:rPr>
          <w:rFonts w:cs="Arial"/>
          <w:b/>
        </w:rPr>
        <w:t>Authorisation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47"/>
        <w:gridCol w:w="2880"/>
        <w:gridCol w:w="3413"/>
      </w:tblGrid>
      <w:tr w:rsidR="00C26180" w:rsidRPr="00522C35" w14:paraId="7886BFAB" w14:textId="77777777" w:rsidTr="00312C72">
        <w:tc>
          <w:tcPr>
            <w:tcW w:w="2347" w:type="dxa"/>
            <w:shd w:val="clear" w:color="auto" w:fill="D9D9D9"/>
            <w:tcMar>
              <w:top w:w="43" w:type="dxa"/>
              <w:bottom w:w="43" w:type="dxa"/>
            </w:tcMar>
            <w:vAlign w:val="center"/>
          </w:tcPr>
          <w:p w14:paraId="123C3A1A"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Authority</w:t>
            </w:r>
          </w:p>
        </w:tc>
        <w:tc>
          <w:tcPr>
            <w:tcW w:w="2880" w:type="dxa"/>
            <w:shd w:val="clear" w:color="auto" w:fill="D9D9D9"/>
            <w:tcMar>
              <w:top w:w="43" w:type="dxa"/>
              <w:bottom w:w="43" w:type="dxa"/>
            </w:tcMar>
            <w:vAlign w:val="center"/>
          </w:tcPr>
          <w:p w14:paraId="2B8DA886"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Position</w:t>
            </w:r>
          </w:p>
        </w:tc>
        <w:tc>
          <w:tcPr>
            <w:tcW w:w="3413" w:type="dxa"/>
            <w:shd w:val="clear" w:color="auto" w:fill="D9D9D9"/>
            <w:tcMar>
              <w:top w:w="43" w:type="dxa"/>
              <w:bottom w:w="43" w:type="dxa"/>
            </w:tcMar>
            <w:vAlign w:val="center"/>
          </w:tcPr>
          <w:p w14:paraId="7486F58B" w14:textId="77777777" w:rsidR="00C26180" w:rsidRPr="00522C35" w:rsidRDefault="00C26180" w:rsidP="00312C72">
            <w:pPr>
              <w:tabs>
                <w:tab w:val="left" w:pos="6120"/>
              </w:tabs>
              <w:spacing w:before="120" w:after="120"/>
              <w:rPr>
                <w:rFonts w:ascii="Arial" w:hAnsi="Arial" w:cs="Arial"/>
                <w:b/>
              </w:rPr>
            </w:pPr>
            <w:r w:rsidRPr="00522C35">
              <w:rPr>
                <w:rFonts w:ascii="Arial" w:hAnsi="Arial" w:cs="Arial"/>
                <w:b/>
              </w:rPr>
              <w:t>Signature/Date</w:t>
            </w:r>
          </w:p>
        </w:tc>
      </w:tr>
      <w:tr w:rsidR="00C26180" w:rsidRPr="00522C35" w14:paraId="731F2E71" w14:textId="77777777" w:rsidTr="00312C72">
        <w:trPr>
          <w:trHeight w:val="272"/>
        </w:trPr>
        <w:tc>
          <w:tcPr>
            <w:tcW w:w="2347" w:type="dxa"/>
            <w:tcMar>
              <w:top w:w="43" w:type="dxa"/>
              <w:bottom w:w="43" w:type="dxa"/>
            </w:tcMar>
          </w:tcPr>
          <w:p w14:paraId="6473EBCB" w14:textId="77777777" w:rsidR="00C26180" w:rsidRPr="00522C35" w:rsidRDefault="00C26180" w:rsidP="00312C72">
            <w:pPr>
              <w:pStyle w:val="TableText"/>
              <w:spacing w:before="120" w:after="120"/>
              <w:rPr>
                <w:rFonts w:cs="Arial"/>
                <w:sz w:val="22"/>
                <w:szCs w:val="22"/>
              </w:rPr>
            </w:pPr>
          </w:p>
        </w:tc>
        <w:tc>
          <w:tcPr>
            <w:tcW w:w="2880" w:type="dxa"/>
            <w:tcMar>
              <w:top w:w="43" w:type="dxa"/>
              <w:bottom w:w="43" w:type="dxa"/>
            </w:tcMar>
          </w:tcPr>
          <w:p w14:paraId="4E29C182" w14:textId="77777777" w:rsidR="00C26180" w:rsidRPr="00522C35" w:rsidRDefault="00C26180" w:rsidP="00312C72">
            <w:pPr>
              <w:spacing w:before="120" w:after="120"/>
              <w:rPr>
                <w:rFonts w:ascii="Arial" w:hAnsi="Arial" w:cs="Arial"/>
              </w:rPr>
            </w:pPr>
          </w:p>
        </w:tc>
        <w:tc>
          <w:tcPr>
            <w:tcW w:w="3413" w:type="dxa"/>
            <w:tcMar>
              <w:top w:w="43" w:type="dxa"/>
              <w:bottom w:w="43" w:type="dxa"/>
            </w:tcMar>
          </w:tcPr>
          <w:p w14:paraId="32F16E3F" w14:textId="77777777" w:rsidR="00C26180" w:rsidRPr="002B4171" w:rsidRDefault="00C26180" w:rsidP="00312C72">
            <w:pPr>
              <w:spacing w:before="120" w:after="120"/>
              <w:rPr>
                <w:rFonts w:ascii="Arial" w:hAnsi="Arial" w:cs="Arial"/>
                <w:i/>
              </w:rPr>
            </w:pPr>
          </w:p>
        </w:tc>
      </w:tr>
      <w:tr w:rsidR="00C26180" w:rsidRPr="00522C35" w14:paraId="1F628A4C" w14:textId="77777777" w:rsidTr="00312C72">
        <w:trPr>
          <w:trHeight w:val="287"/>
        </w:trPr>
        <w:tc>
          <w:tcPr>
            <w:tcW w:w="2347" w:type="dxa"/>
            <w:tcMar>
              <w:top w:w="43" w:type="dxa"/>
              <w:bottom w:w="43" w:type="dxa"/>
            </w:tcMar>
          </w:tcPr>
          <w:p w14:paraId="0E4590CD" w14:textId="77777777" w:rsidR="00C26180" w:rsidRPr="00522C35" w:rsidRDefault="00C26180" w:rsidP="00312C72">
            <w:pPr>
              <w:pStyle w:val="TableText"/>
              <w:spacing w:before="120" w:after="120"/>
              <w:rPr>
                <w:rFonts w:cs="Arial"/>
                <w:sz w:val="22"/>
                <w:szCs w:val="22"/>
              </w:rPr>
            </w:pPr>
          </w:p>
        </w:tc>
        <w:tc>
          <w:tcPr>
            <w:tcW w:w="2880" w:type="dxa"/>
            <w:tcMar>
              <w:top w:w="43" w:type="dxa"/>
              <w:bottom w:w="43" w:type="dxa"/>
            </w:tcMar>
          </w:tcPr>
          <w:p w14:paraId="1DD0C3BE" w14:textId="77777777" w:rsidR="00C26180" w:rsidRPr="00522C35" w:rsidRDefault="00C26180" w:rsidP="00312C72">
            <w:pPr>
              <w:spacing w:before="120" w:after="120"/>
              <w:jc w:val="right"/>
              <w:rPr>
                <w:rFonts w:ascii="Arial" w:hAnsi="Arial" w:cs="Arial"/>
              </w:rPr>
            </w:pPr>
            <w:r w:rsidRPr="00522C35">
              <w:rPr>
                <w:rFonts w:ascii="Arial" w:hAnsi="Arial" w:cs="Arial"/>
              </w:rPr>
              <w:t>Date Signed:</w:t>
            </w:r>
          </w:p>
        </w:tc>
        <w:tc>
          <w:tcPr>
            <w:tcW w:w="3413" w:type="dxa"/>
            <w:tcMar>
              <w:top w:w="43" w:type="dxa"/>
              <w:bottom w:w="43" w:type="dxa"/>
            </w:tcMar>
          </w:tcPr>
          <w:p w14:paraId="6CF21D7F" w14:textId="77777777" w:rsidR="00C26180" w:rsidRPr="00522C35" w:rsidRDefault="00C26180" w:rsidP="00312C72">
            <w:pPr>
              <w:spacing w:before="120" w:after="120"/>
              <w:rPr>
                <w:rFonts w:ascii="Arial" w:hAnsi="Arial" w:cs="Arial"/>
              </w:rPr>
            </w:pPr>
          </w:p>
        </w:tc>
      </w:tr>
    </w:tbl>
    <w:p w14:paraId="22605483" w14:textId="77777777" w:rsidR="00C26180" w:rsidRDefault="00C26180" w:rsidP="00C26180">
      <w:pPr>
        <w:rPr>
          <w:rFonts w:cs="Arial"/>
          <w:b/>
        </w:rPr>
      </w:pPr>
    </w:p>
    <w:p w14:paraId="6496E354" w14:textId="77777777" w:rsidR="00C26180" w:rsidRDefault="00C26180" w:rsidP="00C26180">
      <w:pPr>
        <w:rPr>
          <w:rFonts w:ascii="Arial" w:eastAsia="Times New Roman" w:hAnsi="Arial" w:cs="Arial"/>
          <w:b/>
          <w:spacing w:val="-3"/>
        </w:rPr>
      </w:pPr>
      <w:r>
        <w:rPr>
          <w:rFonts w:cs="Arial"/>
          <w:b/>
        </w:rPr>
        <w:br w:type="page"/>
      </w:r>
    </w:p>
    <w:p w14:paraId="3AE47756" w14:textId="77777777" w:rsidR="006C17BF" w:rsidRDefault="006C17BF"/>
    <w:sectPr w:rsidR="006C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14BA6"/>
    <w:multiLevelType w:val="multilevel"/>
    <w:tmpl w:val="BDF04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0F656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80"/>
    <w:rsid w:val="00537B1A"/>
    <w:rsid w:val="006C17BF"/>
    <w:rsid w:val="00893356"/>
    <w:rsid w:val="00B0401D"/>
    <w:rsid w:val="00BB1119"/>
    <w:rsid w:val="00C2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78FF"/>
  <w15:chartTrackingRefBased/>
  <w15:docId w15:val="{EE2E0254-2952-45A4-94D9-B655510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80"/>
    <w:pPr>
      <w:spacing w:after="0" w:line="240" w:lineRule="auto"/>
    </w:pPr>
    <w:rPr>
      <w:lang w:val="en-AU"/>
    </w:rPr>
  </w:style>
  <w:style w:type="paragraph" w:styleId="Heading1">
    <w:name w:val="heading 1"/>
    <w:basedOn w:val="Normal"/>
    <w:next w:val="Normal"/>
    <w:link w:val="Heading1Char"/>
    <w:qFormat/>
    <w:rsid w:val="00C26180"/>
    <w:pPr>
      <w:keepNext/>
      <w:keepLines/>
      <w:spacing w:before="480"/>
      <w:outlineLvl w:val="0"/>
    </w:pPr>
    <w:rPr>
      <w:rFonts w:ascii="Arial" w:eastAsiaTheme="majorEastAsia" w:hAnsi="Arial" w:cstheme="majorBidi"/>
      <w:b/>
      <w:bCs/>
      <w:color w:val="2F5496"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180"/>
    <w:rPr>
      <w:rFonts w:ascii="Arial" w:eastAsiaTheme="majorEastAsia" w:hAnsi="Arial" w:cstheme="majorBidi"/>
      <w:b/>
      <w:bCs/>
      <w:color w:val="2F5496" w:themeColor="accent1" w:themeShade="BF"/>
      <w:sz w:val="24"/>
      <w:szCs w:val="28"/>
      <w:lang w:val="en-AU"/>
    </w:rPr>
  </w:style>
  <w:style w:type="paragraph" w:styleId="ListParagraph">
    <w:name w:val="List Paragraph"/>
    <w:basedOn w:val="Normal"/>
    <w:uiPriority w:val="34"/>
    <w:qFormat/>
    <w:rsid w:val="00C26180"/>
    <w:pPr>
      <w:ind w:left="720"/>
    </w:pPr>
    <w:rPr>
      <w:rFonts w:ascii="Arial" w:eastAsia="Times New Roman" w:hAnsi="Arial" w:cs="Times New Roman"/>
      <w:spacing w:val="-3"/>
      <w:sz w:val="20"/>
      <w:szCs w:val="20"/>
    </w:rPr>
  </w:style>
  <w:style w:type="paragraph" w:customStyle="1" w:styleId="TableText">
    <w:name w:val="Table Text"/>
    <w:basedOn w:val="Normal"/>
    <w:rsid w:val="00C26180"/>
    <w:pPr>
      <w:ind w:left="14"/>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 Miljak</dc:creator>
  <cp:keywords/>
  <dc:description/>
  <cp:lastModifiedBy>Jakov Miljak</cp:lastModifiedBy>
  <cp:revision>2</cp:revision>
  <dcterms:created xsi:type="dcterms:W3CDTF">2018-07-18T07:43:00Z</dcterms:created>
  <dcterms:modified xsi:type="dcterms:W3CDTF">2018-07-18T07:43:00Z</dcterms:modified>
</cp:coreProperties>
</file>